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7F7F7"/>
        <w:spacing w:before="150" w:after="150" w:line="750" w:lineRule="atLeast"/>
        <w:ind w:left="150" w:right="150"/>
        <w:jc w:val="center"/>
        <w:outlineLvl w:val="1"/>
        <w:rPr>
          <w:rFonts w:ascii="微软雅黑" w:hAnsi="微软雅黑" w:eastAsia="微软雅黑" w:cs="宋体"/>
          <w:b/>
          <w:bCs/>
          <w:color w:val="9A9A9A"/>
          <w:kern w:val="0"/>
          <w:sz w:val="27"/>
          <w:szCs w:val="27"/>
          <w14:ligatures w14:val="none"/>
        </w:rPr>
      </w:pPr>
      <w:r>
        <w:rPr>
          <w:rFonts w:hint="eastAsia" w:ascii="微软雅黑" w:hAnsi="微软雅黑" w:eastAsia="微软雅黑" w:cs="宋体"/>
          <w:b/>
          <w:bCs/>
          <w:color w:val="9A9A9A"/>
          <w:kern w:val="0"/>
          <w:sz w:val="27"/>
          <w:szCs w:val="27"/>
          <w14:ligatures w14:val="none"/>
        </w:rPr>
        <w:t>询价单信息</w:t>
      </w:r>
    </w:p>
    <w:tbl>
      <w:tblPr>
        <w:tblStyle w:val="3"/>
        <w:tblW w:w="4650" w:type="pct"/>
        <w:tblInd w:w="525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3066"/>
        <w:gridCol w:w="1214"/>
        <w:gridCol w:w="2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39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询价单编号：</w:t>
            </w:r>
          </w:p>
        </w:tc>
        <w:tc>
          <w:tcPr>
            <w:tcW w:w="3075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XJ-C24-0004</w:t>
            </w:r>
          </w:p>
        </w:tc>
        <w:tc>
          <w:tcPr>
            <w:tcW w:w="1154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询价标题：</w:t>
            </w:r>
          </w:p>
        </w:tc>
        <w:tc>
          <w:tcPr>
            <w:tcW w:w="2642" w:type="dxa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询价-大连船贸-有色金属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最终用户：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大连中船贸易有限公司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来源：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开始日期：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2024-03-2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  <w:t>6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 xml:space="preserve"> 10:00:00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结束日期：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2024-03-2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  <w:t>7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  <w:t>13</w:t>
            </w: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:00:00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联系人：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邹积权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联系方式：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0411-39986898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操作员：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邹积权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发布单位：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大连中船贸易有限公司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出价方式：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多次性出价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是否定向询价：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否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付款方式：</w:t>
            </w:r>
          </w:p>
        </w:tc>
        <w:tc>
          <w:tcPr>
            <w:tcW w:w="0" w:type="auto"/>
            <w:gridSpan w:val="3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货到付款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询价模式：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公开询价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模式选择：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明细询价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备注：</w:t>
            </w:r>
          </w:p>
        </w:tc>
        <w:tc>
          <w:tcPr>
            <w:tcW w:w="0" w:type="auto"/>
            <w:gridSpan w:val="3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1. 铜含量77%~82%，镍含量3%~6%，铝含量7%-11%，锰含量0.5%-4%，杂质总量&lt;1%； 2. 基于2024年3月13日有色金属SMM长江现货价格进行询价； 3. 该笔合同金额不超过440万元。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附件：</w:t>
            </w:r>
          </w:p>
        </w:tc>
        <w:tc>
          <w:tcPr>
            <w:tcW w:w="0" w:type="auto"/>
            <w:gridSpan w:val="3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</w:p>
        </w:tc>
      </w:tr>
    </w:tbl>
    <w:p>
      <w:pPr>
        <w:widowControl/>
        <w:shd w:val="clear" w:color="auto" w:fill="F7F7F7"/>
        <w:spacing w:before="150" w:after="150" w:line="750" w:lineRule="atLeast"/>
        <w:ind w:left="150" w:right="150"/>
        <w:jc w:val="center"/>
        <w:outlineLvl w:val="1"/>
        <w:rPr>
          <w:rFonts w:ascii="微软雅黑" w:hAnsi="微软雅黑" w:eastAsia="微软雅黑" w:cs="宋体"/>
          <w:b/>
          <w:bCs/>
          <w:color w:val="9A9A9A"/>
          <w:kern w:val="0"/>
          <w:sz w:val="27"/>
          <w:szCs w:val="27"/>
          <w14:ligatures w14:val="none"/>
        </w:rPr>
      </w:pPr>
      <w:r>
        <w:rPr>
          <w:rFonts w:hint="eastAsia" w:ascii="微软雅黑" w:hAnsi="微软雅黑" w:eastAsia="微软雅黑" w:cs="宋体"/>
          <w:b/>
          <w:bCs/>
          <w:color w:val="9A9A9A"/>
          <w:kern w:val="0"/>
          <w:sz w:val="27"/>
          <w:szCs w:val="27"/>
          <w14:ligatures w14:val="none"/>
        </w:rPr>
        <w:t>物资信息</w:t>
      </w:r>
    </w:p>
    <w:tbl>
      <w:tblPr>
        <w:tblStyle w:val="3"/>
        <w:tblW w:w="8436" w:type="dxa"/>
        <w:tblInd w:w="0" w:type="dxa"/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731"/>
        <w:gridCol w:w="1731"/>
        <w:gridCol w:w="1297"/>
        <w:gridCol w:w="1082"/>
        <w:gridCol w:w="1082"/>
      </w:tblGrid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97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产品名称</w:t>
            </w:r>
          </w:p>
        </w:tc>
        <w:tc>
          <w:tcPr>
            <w:tcW w:w="1026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产品标准</w:t>
            </w:r>
          </w:p>
        </w:tc>
        <w:tc>
          <w:tcPr>
            <w:tcW w:w="1026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型号规格</w:t>
            </w:r>
          </w:p>
        </w:tc>
        <w:tc>
          <w:tcPr>
            <w:tcW w:w="769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采购数量</w:t>
            </w:r>
          </w:p>
        </w:tc>
        <w:tc>
          <w:tcPr>
            <w:tcW w:w="641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计量单位</w:t>
            </w:r>
          </w:p>
        </w:tc>
        <w:tc>
          <w:tcPr>
            <w:tcW w:w="641" w:type="pct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2FAFC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14:ligatures w14:val="none"/>
              </w:rPr>
              <w:t>最少响应量</w:t>
            </w:r>
          </w:p>
        </w:tc>
      </w:tr>
      <w:tr>
        <w:tblPrEx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铜镍合金...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GB/T1...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Cu3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  <w:t>69.70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14:ligatures w14:val="none"/>
              </w:rPr>
              <w:t>吨</w:t>
            </w:r>
          </w:p>
        </w:tc>
        <w:tc>
          <w:tcPr>
            <w:tcW w:w="0" w:type="auto"/>
            <w:tcBorders>
              <w:top w:val="single" w:color="E4E4E4" w:sz="6" w:space="0"/>
              <w:left w:val="single" w:color="E4E4E4" w:sz="6" w:space="0"/>
              <w:bottom w:val="single" w:color="E4E4E4" w:sz="6" w:space="0"/>
              <w:right w:val="single" w:color="E4E4E4" w:sz="6" w:space="0"/>
            </w:tcBorders>
            <w:shd w:val="clear" w:color="auto" w:fill="F8F8F8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  <w14:ligatures w14:val="none"/>
              </w:rPr>
              <w:t>69.70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TUyMGFjODVjM2NhZWI0ZGY5MzE5MGE3MGIxZGEifQ=="/>
  </w:docVars>
  <w:rsids>
    <w:rsidRoot w:val="00BA0650"/>
    <w:rsid w:val="00BA0650"/>
    <w:rsid w:val="735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2"/>
    <w:basedOn w:val="1"/>
    <w:link w:val="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  <w14:ligatures w14:val="none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2024-03-24T01:38:00Z</dcterms:created>
  <dc:creator>积权 邹</dc:creator>
  <cp:lastModifiedBy>qzuser</cp:lastModifiedBy>
  <dcterms:modified xsi:type="dcterms:W3CDTF">2024-03-26T02:34:36Z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1B5475086B2A4B7CAFC84C7968C7A8B6_12</vt:lpwstr>
  </property>
</Properties>
</file>